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86DF1E" w14:textId="22991D0F" w:rsidR="002B7FBC" w:rsidRPr="00107FDA" w:rsidRDefault="00107FDA" w:rsidP="00107FDA">
      <w:pPr>
        <w:jc w:val="center"/>
        <w:rPr>
          <w:rFonts w:ascii="Ayuthaya" w:hAnsi="Ayuthaya" w:cs="Ayuthaya"/>
          <w:b/>
          <w:bCs/>
          <w:sz w:val="22"/>
          <w:szCs w:val="22"/>
        </w:rPr>
      </w:pPr>
      <w:r w:rsidRPr="00107FDA">
        <w:rPr>
          <w:rFonts w:ascii="Ayuthaya" w:hAnsi="Ayuthaya" w:cs="Ayuthaya" w:hint="cs"/>
          <w:b/>
          <w:bCs/>
          <w:sz w:val="22"/>
          <w:szCs w:val="22"/>
        </w:rPr>
        <w:fldChar w:fldCharType="begin"/>
      </w:r>
      <w:r w:rsidRPr="00107FDA">
        <w:rPr>
          <w:rFonts w:ascii="Ayuthaya" w:hAnsi="Ayuthaya" w:cs="Ayuthaya" w:hint="cs"/>
          <w:b/>
          <w:bCs/>
          <w:sz w:val="22"/>
          <w:szCs w:val="22"/>
        </w:rPr>
        <w:instrText xml:space="preserve"> INCLUDEPICTURE "https://teachmethroughmusic.files.wordpress.com/2020/05/cropped-400dpilogo.jpg" \* MERGEFORMATINET </w:instrText>
      </w:r>
      <w:r w:rsidRPr="00107FDA">
        <w:rPr>
          <w:rFonts w:ascii="Ayuthaya" w:hAnsi="Ayuthaya" w:cs="Ayuthaya" w:hint="cs"/>
          <w:b/>
          <w:bCs/>
          <w:sz w:val="22"/>
          <w:szCs w:val="22"/>
        </w:rPr>
        <w:fldChar w:fldCharType="separate"/>
      </w:r>
      <w:r w:rsidRPr="00107FDA">
        <w:rPr>
          <w:rFonts w:ascii="Ayuthaya" w:hAnsi="Ayuthaya" w:cs="Ayuthaya" w:hint="cs"/>
          <w:b/>
          <w:bCs/>
          <w:noProof/>
          <w:sz w:val="22"/>
          <w:szCs w:val="22"/>
        </w:rPr>
        <w:drawing>
          <wp:inline distT="0" distB="0" distL="0" distR="0" wp14:anchorId="616F31A2" wp14:editId="01CFF93C">
            <wp:extent cx="2276856" cy="1447693"/>
            <wp:effectExtent l="0" t="0" r="0" b="635"/>
            <wp:docPr id="1" name="Picture 1" descr="Teach Me Through Mus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ach Me Through Music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6343" cy="1479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07FDA">
        <w:rPr>
          <w:rFonts w:ascii="Ayuthaya" w:hAnsi="Ayuthaya" w:cs="Ayuthaya" w:hint="cs"/>
          <w:b/>
          <w:bCs/>
          <w:sz w:val="22"/>
          <w:szCs w:val="22"/>
        </w:rPr>
        <w:fldChar w:fldCharType="end"/>
      </w:r>
    </w:p>
    <w:p w14:paraId="6A8B9A52" w14:textId="3660D08E" w:rsidR="00107FDA" w:rsidRPr="00107FDA" w:rsidRDefault="00107FDA" w:rsidP="00107FDA">
      <w:pPr>
        <w:rPr>
          <w:rFonts w:ascii="Ayuthaya" w:hAnsi="Ayuthaya" w:cs="Ayuthaya"/>
          <w:b/>
          <w:bCs/>
          <w:sz w:val="22"/>
          <w:szCs w:val="22"/>
        </w:rPr>
      </w:pPr>
      <w:r w:rsidRPr="00107FDA">
        <w:rPr>
          <w:rFonts w:ascii="Ayuthaya" w:hAnsi="Ayuthaya" w:cs="Ayuthaya" w:hint="cs"/>
          <w:b/>
          <w:bCs/>
          <w:sz w:val="22"/>
          <w:szCs w:val="22"/>
        </w:rPr>
        <w:t>Places Resource Pack</w:t>
      </w:r>
    </w:p>
    <w:p w14:paraId="160A3E60" w14:textId="2207B4A1" w:rsidR="00107FDA" w:rsidRPr="00D45342" w:rsidRDefault="00107FDA" w:rsidP="00107FDA">
      <w:pPr>
        <w:rPr>
          <w:rFonts w:ascii="Ayuthaya" w:hAnsi="Ayuthaya" w:cs="Ayuthaya"/>
          <w:sz w:val="21"/>
          <w:szCs w:val="21"/>
        </w:rPr>
      </w:pPr>
    </w:p>
    <w:p w14:paraId="1CA95078" w14:textId="5B7E0893" w:rsidR="00107FDA" w:rsidRPr="00D45342" w:rsidRDefault="00107FDA" w:rsidP="00107FDA">
      <w:pPr>
        <w:rPr>
          <w:rFonts w:ascii="Ayuthaya" w:hAnsi="Ayuthaya" w:cs="Ayuthaya"/>
          <w:sz w:val="21"/>
          <w:szCs w:val="21"/>
        </w:rPr>
      </w:pPr>
      <w:r w:rsidRPr="00D45342">
        <w:rPr>
          <w:rFonts w:ascii="Ayuthaya" w:hAnsi="Ayuthaya" w:cs="Ayuthaya" w:hint="cs"/>
          <w:sz w:val="21"/>
          <w:szCs w:val="21"/>
        </w:rPr>
        <w:t xml:space="preserve">The contents of this resource pack, support the development of </w:t>
      </w:r>
      <w:r w:rsidR="00D45342" w:rsidRPr="00D45342">
        <w:rPr>
          <w:rFonts w:ascii="Ayuthaya" w:hAnsi="Ayuthaya" w:cs="Ayuthaya"/>
          <w:sz w:val="21"/>
          <w:szCs w:val="21"/>
        </w:rPr>
        <w:t xml:space="preserve">interdisciplinary </w:t>
      </w:r>
      <w:r w:rsidRPr="00D45342">
        <w:rPr>
          <w:rFonts w:ascii="Ayuthaya" w:hAnsi="Ayuthaya" w:cs="Ayuthaya" w:hint="cs"/>
          <w:sz w:val="21"/>
          <w:szCs w:val="21"/>
        </w:rPr>
        <w:t>projects utilizing music to enhance learning when exploring places.</w:t>
      </w:r>
    </w:p>
    <w:p w14:paraId="12B8C809" w14:textId="55DECA53" w:rsidR="00107FDA" w:rsidRPr="00D45342" w:rsidRDefault="00107FDA" w:rsidP="00107FDA">
      <w:pPr>
        <w:rPr>
          <w:rFonts w:ascii="Ayuthaya" w:hAnsi="Ayuthaya" w:cs="Ayuthaya"/>
          <w:sz w:val="21"/>
          <w:szCs w:val="21"/>
        </w:rPr>
      </w:pPr>
    </w:p>
    <w:p w14:paraId="073836C6" w14:textId="51960FA9" w:rsidR="00107FDA" w:rsidRPr="00D45342" w:rsidRDefault="00107FDA" w:rsidP="00107FDA">
      <w:pPr>
        <w:rPr>
          <w:rFonts w:ascii="Ayuthaya" w:hAnsi="Ayuthaya" w:cs="Ayuthaya"/>
          <w:sz w:val="21"/>
          <w:szCs w:val="21"/>
        </w:rPr>
      </w:pPr>
      <w:r w:rsidRPr="00D45342">
        <w:rPr>
          <w:rFonts w:ascii="Ayuthaya" w:hAnsi="Ayuthaya" w:cs="Ayuthaya" w:hint="cs"/>
          <w:sz w:val="21"/>
          <w:szCs w:val="21"/>
        </w:rPr>
        <w:t>Each resource works together to build a framework for your interdisciplinary project and support the utilization of music as a key component in understanding places.</w:t>
      </w:r>
    </w:p>
    <w:p w14:paraId="021D189D" w14:textId="3145FC1A" w:rsidR="00107FDA" w:rsidRPr="00D45342" w:rsidRDefault="00107FDA" w:rsidP="00107FDA">
      <w:pPr>
        <w:rPr>
          <w:rFonts w:ascii="Ayuthaya" w:hAnsi="Ayuthaya" w:cs="Ayuthaya"/>
          <w:b/>
          <w:bCs/>
          <w:sz w:val="21"/>
          <w:szCs w:val="21"/>
        </w:rPr>
      </w:pPr>
    </w:p>
    <w:p w14:paraId="64E54CB5" w14:textId="47D82631" w:rsidR="00107FDA" w:rsidRPr="00D45342" w:rsidRDefault="00107FDA" w:rsidP="00107FDA">
      <w:pPr>
        <w:pStyle w:val="ListParagraph"/>
        <w:numPr>
          <w:ilvl w:val="0"/>
          <w:numId w:val="1"/>
        </w:numPr>
        <w:rPr>
          <w:rFonts w:ascii="Ayuthaya" w:hAnsi="Ayuthaya" w:cs="Ayuthaya"/>
          <w:sz w:val="21"/>
          <w:szCs w:val="21"/>
        </w:rPr>
      </w:pPr>
      <w:r w:rsidRPr="00D45342">
        <w:rPr>
          <w:rFonts w:ascii="Ayuthaya" w:hAnsi="Ayuthaya" w:cs="Ayuthaya" w:hint="cs"/>
          <w:b/>
          <w:bCs/>
          <w:sz w:val="21"/>
          <w:szCs w:val="21"/>
        </w:rPr>
        <w:t xml:space="preserve">What Does Sound Tell Us About a </w:t>
      </w:r>
      <w:proofErr w:type="gramStart"/>
      <w:r w:rsidRPr="00D45342">
        <w:rPr>
          <w:rFonts w:ascii="Ayuthaya" w:hAnsi="Ayuthaya" w:cs="Ayuthaya" w:hint="cs"/>
          <w:b/>
          <w:bCs/>
          <w:sz w:val="21"/>
          <w:szCs w:val="21"/>
        </w:rPr>
        <w:t>Place</w:t>
      </w:r>
      <w:proofErr w:type="gramEnd"/>
    </w:p>
    <w:p w14:paraId="4A3E0F00" w14:textId="5B681EEC" w:rsidR="00107FDA" w:rsidRPr="00D45342" w:rsidRDefault="00107FDA" w:rsidP="00107FDA">
      <w:pPr>
        <w:rPr>
          <w:rFonts w:ascii="Ayuthaya" w:hAnsi="Ayuthaya" w:cs="Ayuthaya"/>
          <w:sz w:val="21"/>
          <w:szCs w:val="21"/>
        </w:rPr>
      </w:pPr>
    </w:p>
    <w:p w14:paraId="44773B3F" w14:textId="46D5C445" w:rsidR="00107FDA" w:rsidRPr="00D45342" w:rsidRDefault="00107FDA" w:rsidP="00107FDA">
      <w:pPr>
        <w:rPr>
          <w:rFonts w:ascii="Ayuthaya" w:hAnsi="Ayuthaya" w:cs="Ayuthaya"/>
          <w:sz w:val="21"/>
          <w:szCs w:val="21"/>
        </w:rPr>
      </w:pPr>
      <w:r w:rsidRPr="00D45342">
        <w:rPr>
          <w:rFonts w:ascii="Ayuthaya" w:hAnsi="Ayuthaya" w:cs="Ayuthaya" w:hint="cs"/>
          <w:sz w:val="21"/>
          <w:szCs w:val="21"/>
        </w:rPr>
        <w:t xml:space="preserve">This resource provides an activity which brings focus to sound, without the need for </w:t>
      </w:r>
      <w:r w:rsidR="00D45342" w:rsidRPr="00D45342">
        <w:rPr>
          <w:rFonts w:ascii="Ayuthaya" w:hAnsi="Ayuthaya" w:cs="Ayuthaya"/>
          <w:sz w:val="21"/>
          <w:szCs w:val="21"/>
        </w:rPr>
        <w:t>young people</w:t>
      </w:r>
      <w:r w:rsidRPr="00D45342">
        <w:rPr>
          <w:rFonts w:ascii="Ayuthaya" w:hAnsi="Ayuthaya" w:cs="Ayuthaya" w:hint="cs"/>
          <w:sz w:val="21"/>
          <w:szCs w:val="21"/>
        </w:rPr>
        <w:t xml:space="preserve"> to share their personal connections with sound and music at such an early stage in the project. Young people are given the opportunity to share their perceptions of sounds around them.</w:t>
      </w:r>
    </w:p>
    <w:p w14:paraId="16297B2B" w14:textId="5066F01F" w:rsidR="00107FDA" w:rsidRPr="00D45342" w:rsidRDefault="00107FDA" w:rsidP="00107FDA">
      <w:pPr>
        <w:rPr>
          <w:rFonts w:ascii="Ayuthaya" w:hAnsi="Ayuthaya" w:cs="Ayuthaya"/>
          <w:sz w:val="21"/>
          <w:szCs w:val="21"/>
        </w:rPr>
      </w:pPr>
    </w:p>
    <w:p w14:paraId="7480B306" w14:textId="77777777" w:rsidR="00107FDA" w:rsidRPr="00D45342" w:rsidRDefault="00107FDA" w:rsidP="00107FDA">
      <w:pPr>
        <w:pStyle w:val="ListParagraph"/>
        <w:numPr>
          <w:ilvl w:val="0"/>
          <w:numId w:val="1"/>
        </w:numPr>
        <w:rPr>
          <w:rFonts w:ascii="Ayuthaya" w:hAnsi="Ayuthaya" w:cs="Ayuthaya"/>
          <w:b/>
          <w:bCs/>
          <w:sz w:val="21"/>
          <w:szCs w:val="21"/>
        </w:rPr>
      </w:pPr>
      <w:r w:rsidRPr="00D45342">
        <w:rPr>
          <w:rFonts w:ascii="Ayuthaya" w:hAnsi="Ayuthaya" w:cs="Ayuthaya" w:hint="cs"/>
          <w:b/>
          <w:bCs/>
          <w:sz w:val="21"/>
          <w:szCs w:val="21"/>
        </w:rPr>
        <w:t>Sound Walk</w:t>
      </w:r>
    </w:p>
    <w:p w14:paraId="0860F27B" w14:textId="77777777" w:rsidR="00107FDA" w:rsidRPr="00D45342" w:rsidRDefault="00107FDA" w:rsidP="00107FDA">
      <w:pPr>
        <w:rPr>
          <w:rFonts w:ascii="Ayuthaya" w:hAnsi="Ayuthaya" w:cs="Ayuthaya"/>
          <w:sz w:val="21"/>
          <w:szCs w:val="21"/>
        </w:rPr>
      </w:pPr>
    </w:p>
    <w:p w14:paraId="0A43118F" w14:textId="704F973C" w:rsidR="00107FDA" w:rsidRPr="00D45342" w:rsidRDefault="00107FDA" w:rsidP="00107FDA">
      <w:pPr>
        <w:rPr>
          <w:rFonts w:ascii="Ayuthaya" w:hAnsi="Ayuthaya" w:cs="Ayuthaya"/>
          <w:sz w:val="21"/>
          <w:szCs w:val="21"/>
        </w:rPr>
      </w:pPr>
      <w:r w:rsidRPr="00D45342">
        <w:rPr>
          <w:rFonts w:ascii="Ayuthaya" w:hAnsi="Ayuthaya" w:cs="Ayuthaya" w:hint="cs"/>
          <w:sz w:val="21"/>
          <w:szCs w:val="21"/>
        </w:rPr>
        <w:t>This resource provides a basic framework to plan and deliver your own sound walk, including a clear structure and prompt questions to further learning. This resource can be used as a stand-alone activity or as part of a bigger project.</w:t>
      </w:r>
    </w:p>
    <w:p w14:paraId="4A054941" w14:textId="77777777" w:rsidR="00107FDA" w:rsidRPr="00D45342" w:rsidRDefault="00107FDA" w:rsidP="00107FDA">
      <w:pPr>
        <w:rPr>
          <w:rFonts w:ascii="Ayuthaya" w:hAnsi="Ayuthaya" w:cs="Ayuthaya"/>
          <w:sz w:val="21"/>
          <w:szCs w:val="21"/>
        </w:rPr>
      </w:pPr>
    </w:p>
    <w:p w14:paraId="1816A464" w14:textId="4F2AC5B8" w:rsidR="00107FDA" w:rsidRPr="00D45342" w:rsidRDefault="00107FDA" w:rsidP="00107FDA">
      <w:pPr>
        <w:pStyle w:val="ListParagraph"/>
        <w:numPr>
          <w:ilvl w:val="0"/>
          <w:numId w:val="1"/>
        </w:numPr>
        <w:rPr>
          <w:rFonts w:ascii="Ayuthaya" w:hAnsi="Ayuthaya" w:cs="Ayuthaya"/>
          <w:b/>
          <w:bCs/>
          <w:sz w:val="21"/>
          <w:szCs w:val="21"/>
        </w:rPr>
      </w:pPr>
      <w:r w:rsidRPr="00D45342">
        <w:rPr>
          <w:rFonts w:ascii="Ayuthaya" w:hAnsi="Ayuthaya" w:cs="Ayuthaya" w:hint="cs"/>
          <w:b/>
          <w:bCs/>
          <w:sz w:val="21"/>
          <w:szCs w:val="21"/>
        </w:rPr>
        <w:t>Design a Leaflet</w:t>
      </w:r>
    </w:p>
    <w:p w14:paraId="36EFF85D" w14:textId="248AB35F" w:rsidR="00107FDA" w:rsidRPr="00D45342" w:rsidRDefault="00107FDA" w:rsidP="00107FDA">
      <w:pPr>
        <w:rPr>
          <w:rFonts w:ascii="Ayuthaya" w:hAnsi="Ayuthaya" w:cs="Ayuthaya"/>
          <w:sz w:val="21"/>
          <w:szCs w:val="21"/>
        </w:rPr>
      </w:pPr>
    </w:p>
    <w:p w14:paraId="51FA0B28" w14:textId="71070DCD" w:rsidR="00107FDA" w:rsidRPr="00D45342" w:rsidRDefault="00107FDA" w:rsidP="00107FDA">
      <w:pPr>
        <w:rPr>
          <w:rFonts w:ascii="Ayuthaya" w:hAnsi="Ayuthaya" w:cs="Ayuthaya"/>
          <w:sz w:val="21"/>
          <w:szCs w:val="21"/>
        </w:rPr>
      </w:pPr>
      <w:r w:rsidRPr="00D45342">
        <w:rPr>
          <w:rFonts w:ascii="Ayuthaya" w:hAnsi="Ayuthaya" w:cs="Ayuthaya" w:hint="cs"/>
          <w:sz w:val="21"/>
          <w:szCs w:val="21"/>
        </w:rPr>
        <w:t xml:space="preserve">This resource provides an opportunity to bring together key information about a town or city that is being researched. This provides young people with an activity, teaching them to observe their surroundings and to pinpoint places of historical relevance. </w:t>
      </w:r>
    </w:p>
    <w:p w14:paraId="42F299E5" w14:textId="7006B371" w:rsidR="00107FDA" w:rsidRPr="00D45342" w:rsidRDefault="00107FDA" w:rsidP="00107FDA">
      <w:pPr>
        <w:rPr>
          <w:rFonts w:ascii="Ayuthaya" w:hAnsi="Ayuthaya" w:cs="Ayuthaya"/>
          <w:sz w:val="21"/>
          <w:szCs w:val="21"/>
        </w:rPr>
      </w:pPr>
    </w:p>
    <w:p w14:paraId="4C1EDA4E" w14:textId="174C64F4" w:rsidR="00107FDA" w:rsidRPr="00D45342" w:rsidRDefault="00107FDA" w:rsidP="00107FDA">
      <w:pPr>
        <w:pStyle w:val="ListParagraph"/>
        <w:numPr>
          <w:ilvl w:val="0"/>
          <w:numId w:val="1"/>
        </w:numPr>
        <w:rPr>
          <w:rFonts w:ascii="Ayuthaya" w:hAnsi="Ayuthaya" w:cs="Ayuthaya"/>
          <w:b/>
          <w:bCs/>
          <w:sz w:val="21"/>
          <w:szCs w:val="21"/>
        </w:rPr>
      </w:pPr>
      <w:r w:rsidRPr="00D45342">
        <w:rPr>
          <w:rFonts w:ascii="Ayuthaya" w:hAnsi="Ayuthaya" w:cs="Ayuthaya" w:hint="cs"/>
          <w:b/>
          <w:bCs/>
          <w:sz w:val="21"/>
          <w:szCs w:val="21"/>
        </w:rPr>
        <w:t xml:space="preserve">Telling The Story Through Music </w:t>
      </w:r>
    </w:p>
    <w:p w14:paraId="68C99737" w14:textId="5DB85853" w:rsidR="00107FDA" w:rsidRPr="00D45342" w:rsidRDefault="00107FDA" w:rsidP="00107FDA">
      <w:pPr>
        <w:rPr>
          <w:rFonts w:ascii="Ayuthaya" w:hAnsi="Ayuthaya" w:cs="Ayuthaya"/>
          <w:sz w:val="21"/>
          <w:szCs w:val="21"/>
        </w:rPr>
      </w:pPr>
    </w:p>
    <w:p w14:paraId="4BF78696" w14:textId="1E388310" w:rsidR="00107FDA" w:rsidRPr="00D45342" w:rsidRDefault="00107FDA" w:rsidP="00107FDA">
      <w:pPr>
        <w:rPr>
          <w:rFonts w:ascii="Ayuthaya" w:hAnsi="Ayuthaya" w:cs="Ayuthaya"/>
          <w:sz w:val="21"/>
          <w:szCs w:val="21"/>
        </w:rPr>
      </w:pPr>
      <w:r w:rsidRPr="00D45342">
        <w:rPr>
          <w:rFonts w:ascii="Ayuthaya" w:hAnsi="Ayuthaya" w:cs="Ayuthaya" w:hint="cs"/>
          <w:sz w:val="21"/>
          <w:szCs w:val="21"/>
        </w:rPr>
        <w:t>This resource brings together, the learning from the above resources, to shape and build a composition, telling the story of the chosen place, through music. Young people are also provided with an opportunity to reflect on the design phase along with the final</w:t>
      </w:r>
      <w:r w:rsidR="00D45342">
        <w:rPr>
          <w:rFonts w:ascii="Ayuthaya" w:hAnsi="Ayuthaya" w:cs="Ayuthaya"/>
          <w:sz w:val="21"/>
          <w:szCs w:val="21"/>
        </w:rPr>
        <w:t xml:space="preserve"> </w:t>
      </w:r>
      <w:r w:rsidRPr="00D45342">
        <w:rPr>
          <w:rFonts w:ascii="Ayuthaya" w:hAnsi="Ayuthaya" w:cs="Ayuthaya" w:hint="cs"/>
          <w:sz w:val="21"/>
          <w:szCs w:val="21"/>
        </w:rPr>
        <w:t xml:space="preserve">outcome, as a piece of music. </w:t>
      </w:r>
    </w:p>
    <w:sectPr w:rsidR="00107FDA" w:rsidRPr="00D453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yuthaya">
    <w:altName w:val="Ayuthaya"/>
    <w:panose1 w:val="00000400000000000000"/>
    <w:charset w:val="DE"/>
    <w:family w:val="auto"/>
    <w:pitch w:val="variable"/>
    <w:sig w:usb0="A10002FF" w:usb1="5000204A" w:usb2="00000020" w:usb3="00000000" w:csb0="0001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C03395"/>
    <w:multiLevelType w:val="hybridMultilevel"/>
    <w:tmpl w:val="751C388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FDA"/>
    <w:rsid w:val="00107FDA"/>
    <w:rsid w:val="002B7FBC"/>
    <w:rsid w:val="00D45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AC77BA"/>
  <w15:chartTrackingRefBased/>
  <w15:docId w15:val="{AADE1CA1-2CD0-104B-B609-04FE5E11A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7F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7F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243</Words>
  <Characters>1391</Characters>
  <Application>Microsoft Office Word</Application>
  <DocSecurity>0</DocSecurity>
  <Lines>11</Lines>
  <Paragraphs>3</Paragraphs>
  <ScaleCrop>false</ScaleCrop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Claire-Gillian McIntosh</dc:creator>
  <cp:keywords/>
  <dc:description/>
  <cp:lastModifiedBy>Claire-Gillian McIntosh</cp:lastModifiedBy>
  <cp:revision>2</cp:revision>
  <dcterms:created xsi:type="dcterms:W3CDTF">2021-09-05T21:24:00Z</dcterms:created>
  <dcterms:modified xsi:type="dcterms:W3CDTF">2021-09-05T21:55:00Z</dcterms:modified>
</cp:coreProperties>
</file>